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8EE" w:rsidRDefault="006218EE" w:rsidP="006218E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93B">
        <w:rPr>
          <w:rFonts w:ascii="Times New Roman" w:hAnsi="Times New Roman" w:cs="Times New Roman"/>
          <w:b/>
          <w:sz w:val="24"/>
          <w:szCs w:val="24"/>
        </w:rPr>
        <w:t>ТЕХНИЧЕСКА СПЕЦИФИКАЦИЯ</w:t>
      </w:r>
    </w:p>
    <w:p w:rsidR="000902FF" w:rsidRPr="00BB193B" w:rsidRDefault="000902FF" w:rsidP="006218E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поръчка с предмет:</w:t>
      </w:r>
      <w:bookmarkStart w:id="0" w:name="_GoBack"/>
      <w:bookmarkEnd w:id="0"/>
    </w:p>
    <w:p w:rsidR="000902FF" w:rsidRPr="000902FF" w:rsidRDefault="000902FF" w:rsidP="000902F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2FF">
        <w:rPr>
          <w:rFonts w:ascii="Times New Roman" w:hAnsi="Times New Roman" w:cs="Times New Roman"/>
          <w:b/>
          <w:sz w:val="24"/>
          <w:szCs w:val="24"/>
        </w:rPr>
        <w:t xml:space="preserve">“Доставка на </w:t>
      </w:r>
      <w:r w:rsidR="009E5DD5">
        <w:rPr>
          <w:rFonts w:ascii="Times New Roman" w:hAnsi="Times New Roman" w:cs="Times New Roman"/>
          <w:b/>
          <w:sz w:val="24"/>
          <w:szCs w:val="24"/>
        </w:rPr>
        <w:t xml:space="preserve">компютърни конфигурации </w:t>
      </w:r>
      <w:r w:rsidRPr="000902FF">
        <w:rPr>
          <w:rFonts w:ascii="Times New Roman" w:hAnsi="Times New Roman" w:cs="Times New Roman"/>
          <w:b/>
          <w:sz w:val="24"/>
          <w:szCs w:val="24"/>
        </w:rPr>
        <w:t>за нуждите на Държавна агенция за метрологичен и технически надзор“</w:t>
      </w:r>
    </w:p>
    <w:p w:rsidR="009E5DD5" w:rsidRDefault="009E5DD5" w:rsidP="00DD54B3">
      <w:pPr>
        <w:tabs>
          <w:tab w:val="left" w:pos="3255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82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8"/>
        <w:gridCol w:w="1843"/>
        <w:gridCol w:w="6491"/>
      </w:tblGrid>
      <w:tr w:rsidR="009E5DD5" w:rsidRPr="005D0AA7" w:rsidTr="006036EB">
        <w:trPr>
          <w:trHeight w:val="345"/>
          <w:tblHeader/>
        </w:trPr>
        <w:tc>
          <w:tcPr>
            <w:tcW w:w="1448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bookmarkStart w:id="1" w:name="RANGE!A1:C125"/>
            <w:r w:rsidRPr="005D0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Устройство</w:t>
            </w:r>
            <w:bookmarkEnd w:id="1"/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</w:t>
            </w:r>
          </w:p>
        </w:tc>
        <w:tc>
          <w:tcPr>
            <w:tcW w:w="6491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Минимални изисквания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[КПУ-1.1.]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Компютър I 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Процесор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 по-малко от 6 физически ядра, с честота не по-малко от 3,0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GHz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не по-малко от 9 MB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Cache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еквивалентен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Охладител за процесор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Изисква се 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Оперативна памет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x 4 GB DDR4, общо 8 GB RAM, 4 DIMM слота, от които 2 свободни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Твърд диск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TB SATA 6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Gbps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SSHD или еквивалент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Оптично устройство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DVD±RW;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Double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layer</w:t>
            </w:r>
            <w:proofErr w:type="spellEnd"/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BIOS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UEFI</w:t>
            </w:r>
          </w:p>
        </w:tc>
      </w:tr>
      <w:tr w:rsidR="009E5DD5" w:rsidRPr="005D0AA7" w:rsidTr="006036EB">
        <w:trPr>
          <w:trHeight w:val="157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Видео карта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Външна – монтирана на допълнителен слот, с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драйвъри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Windows 10 (64bits), 2 GB RAM GDDR5, интерфейс на паметта 128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интерфейси към монитора: HDMI, VGA (допуска се преходник),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Display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Мрежов интерфейс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100/1000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Mbps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RJ-45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Вградени портове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4 x USB 2.0 или съвместими, 2 x USB 3.0 (от които по един на преден панел), 1 х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Audio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out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1 х MIC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Аудио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Вграден говорител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Разширителни слотове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E79F2">
              <w:rPr>
                <w:rFonts w:ascii="Times New Roman" w:hAnsi="Times New Roman" w:cs="Times New Roman"/>
                <w:sz w:val="24"/>
                <w:szCs w:val="24"/>
              </w:rPr>
              <w:t xml:space="preserve">1PCIe Gen3 x16 </w:t>
            </w:r>
            <w:proofErr w:type="spellStart"/>
            <w:r w:rsidRPr="004E79F2">
              <w:rPr>
                <w:rFonts w:ascii="Times New Roman" w:hAnsi="Times New Roman" w:cs="Times New Roman"/>
                <w:sz w:val="24"/>
                <w:szCs w:val="24"/>
              </w:rPr>
              <w:t>slot</w:t>
            </w:r>
            <w:proofErr w:type="spellEnd"/>
            <w:r w:rsidRPr="004E79F2">
              <w:rPr>
                <w:rFonts w:ascii="Times New Roman" w:hAnsi="Times New Roman" w:cs="Times New Roman"/>
                <w:sz w:val="24"/>
                <w:szCs w:val="24"/>
              </w:rPr>
              <w:t xml:space="preserve">, 1 </w:t>
            </w:r>
            <w:proofErr w:type="spellStart"/>
            <w:r w:rsidRPr="004E79F2">
              <w:rPr>
                <w:rFonts w:ascii="Times New Roman" w:hAnsi="Times New Roman" w:cs="Times New Roman"/>
                <w:sz w:val="24"/>
                <w:szCs w:val="24"/>
              </w:rPr>
              <w:t>PCIe</w:t>
            </w:r>
            <w:proofErr w:type="spellEnd"/>
            <w:r w:rsidRPr="004E79F2">
              <w:rPr>
                <w:rFonts w:ascii="Times New Roman" w:hAnsi="Times New Roman" w:cs="Times New Roman"/>
                <w:sz w:val="24"/>
                <w:szCs w:val="24"/>
              </w:rPr>
              <w:t xml:space="preserve"> 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n3 x4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1PCIe Gen3 x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slot</w:t>
            </w:r>
            <w:proofErr w:type="spellEnd"/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Кутия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Desktop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Tower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case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кутия с допълнителен/и вентилатори</w:t>
            </w:r>
          </w:p>
        </w:tc>
      </w:tr>
      <w:tr w:rsidR="009E5DD5" w:rsidRPr="005D0AA7" w:rsidTr="006036EB">
        <w:trPr>
          <w:trHeight w:val="126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ATX захранване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Минимум 4</w:t>
            </w: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00 вата, осигуряващо безпроблемна работа при пълно натоварване на системата; вграден филтър срещу ел.-магнитни смущения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Съвместимост на предложения модел компютър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Операционни системи: MS Windows 7 Pro/8/8.1/10 Pro (32/64bit) от Windows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Certified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Products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List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(WCPL)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Софтуер: MS Office Professional 2013; MS Office Professional 2016,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Adobe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Acrobat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Reader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Abby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Fine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Reader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AutoCAD</w:t>
            </w:r>
            <w:proofErr w:type="spellEnd"/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Операционна система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Инсталирана и активирана операционна система MS Windows 10 Pro (64bit) OEM 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съвместим с контакт тип „Шуко“– CEE 7/3 и CEE 7/5 или еквивалентно, с дължина не по-малко от 1,5 метра</w:t>
            </w:r>
          </w:p>
        </w:tc>
      </w:tr>
      <w:tr w:rsidR="009E5DD5" w:rsidRPr="005D0AA7" w:rsidTr="006036EB">
        <w:trPr>
          <w:trHeight w:val="1260"/>
        </w:trPr>
        <w:tc>
          <w:tcPr>
            <w:tcW w:w="144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[КПУ-1.3</w:t>
            </w: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Компютър III 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Процесор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Мин. 7-мо поколение, не по-малко от 4 ядра/4 нишки, с честота не по-малко от 3,0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GHz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не по-малко от 6 MB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Cache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еквивалентен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Оперативна памет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8GB DDR4, разширяема до 32GB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Твърд диск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ТB, 7200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rpm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SATA3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Оптично устройство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DVD±RW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Видео карта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Вградена в процесора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Мрежова карта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10/100/1000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Mbps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Ethernet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RJ45,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Wake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On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LAN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Преден панел: мин. 4 x USB от които мин. 1 x USB 3.0,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microphone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headphone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(3,5mm)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Заден панел: мин. 4 x USB,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ethernet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(RJ-45),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DisplayPort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VGA, 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line-in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line-out</w:t>
            </w:r>
            <w:proofErr w:type="spellEnd"/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Звуков контролер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Вграден в дъното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Допълнителни изисквания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Наличие на вграден TPM 2.0 (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Trusted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platform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module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 чип или еквивалент</w:t>
            </w:r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Кутия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Small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Form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Factor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(SFF), с възможност за хоризонтално и вертикално използване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Захранване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Мин. 82%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efficient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Power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Supply 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Съвместимост на предложения модел компютър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Операционни системи: MS Windows 7 Pro/8/8.1/10 Pro (32/64bit) от Windows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Certified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Products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List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(WCPL)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Софтуер: MS Office Professional 2013; MS Office Professional 2016,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Adobe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Acrobat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Reader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Abby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Fine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Reader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AutoCAD</w:t>
            </w:r>
            <w:proofErr w:type="spellEnd"/>
          </w:p>
        </w:tc>
      </w:tr>
      <w:tr w:rsidR="009E5DD5" w:rsidRPr="005D0AA7" w:rsidTr="006036EB">
        <w:trPr>
          <w:trHeight w:val="630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Операционна система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Инсталирана и активирана операционна система MS Windows 10 Pro (64bit) OEM 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съвместим с контакт тип „Шуко“ – CEE 7/3 и CEE 7/5 или еквивалентно, с дължина не по-малко от 1,5 метра</w:t>
            </w:r>
          </w:p>
        </w:tc>
      </w:tr>
      <w:tr w:rsidR="009E5DD5" w:rsidRPr="005D0AA7" w:rsidTr="006036EB">
        <w:trPr>
          <w:trHeight w:val="330"/>
        </w:trPr>
        <w:tc>
          <w:tcPr>
            <w:tcW w:w="144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[КПУ-1.5</w:t>
            </w: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Монитор I вид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Тип на панела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LED/LCD или еквивалентен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Размер на дисплея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2271F">
              <w:rPr>
                <w:rFonts w:ascii="Times New Roman" w:hAnsi="Times New Roman" w:cs="Times New Roman"/>
                <w:sz w:val="24"/>
                <w:szCs w:val="24"/>
              </w:rPr>
              <w:t>Не по-малко от 22 инча</w:t>
            </w:r>
            <w:r w:rsidRPr="0062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71F">
              <w:rPr>
                <w:rFonts w:ascii="Times New Roman" w:hAnsi="Times New Roman" w:cs="Times New Roman"/>
                <w:sz w:val="24"/>
                <w:szCs w:val="24"/>
              </w:rPr>
              <w:t>(55.88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71F">
              <w:rPr>
                <w:rFonts w:ascii="Times New Roman" w:hAnsi="Times New Roman" w:cs="Times New Roman"/>
                <w:sz w:val="24"/>
                <w:szCs w:val="24"/>
              </w:rPr>
              <w:t>см)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Резолюция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по-ниска от 1920 x 1080 (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Full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HD)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Формат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16:9 или 16:10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Време за реакция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 повече от 5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ms</w:t>
            </w:r>
            <w:proofErr w:type="spellEnd"/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Контраст статичен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по-малко от 1000:1</w:t>
            </w:r>
          </w:p>
        </w:tc>
      </w:tr>
      <w:tr w:rsidR="009E5DD5" w:rsidRPr="005D0AA7" w:rsidTr="006036EB">
        <w:trPr>
          <w:trHeight w:val="37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Яркост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по-малко от 250 cd/m</w:t>
            </w: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Захранване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 вградено захранване;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x HDMI, 1 x VGA и/или 1 х DVI/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Display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съвместими с предлаганите компютри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съвместим с контакт тип „Шуко“– CEE 7/3 и CEE 7/5 или еквивалентно, с дължина не по-малко от 1,5 метра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Възможност за регулиране на монитора по височина и спрямо позицията на оператора; 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окомплектован с всички необходими интерфейсни и захранващи кабели за нормална експлоатация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Сертификати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TCO или еквивалент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[КПУ-1.6</w:t>
            </w: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Монитор II 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Тип на панела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LED/LCD или еквивалентен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Размер на дисплея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по-малко от 24 инча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Резолюция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по-ниска от 1920 x 1080 (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Full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HD)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Формат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16:9 или 16:10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Време за реакция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 повече от 5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ms</w:t>
            </w:r>
            <w:proofErr w:type="spellEnd"/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Контраст статичен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по-малко от 1000:1</w:t>
            </w:r>
          </w:p>
        </w:tc>
      </w:tr>
      <w:tr w:rsidR="009E5DD5" w:rsidRPr="005D0AA7" w:rsidTr="006036EB">
        <w:trPr>
          <w:trHeight w:val="37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Яркост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 по-малко от 300 cd/m</w:t>
            </w: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Захранване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 вградено захранване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x HDMI, 1 x VGA и/или 1 х DVI/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Display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съвместими с предлаганите компютри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съвместим с контакт тип „Шуко“– CEE 7/3 и CEE 7/5 или еквивалентно, с дължина не по-малко от 1,5 метра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Възможност за регулиране на монитора по височина и спрямо позицията на оператора; 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бъде окомплектован с всички необходими интерфейсни и захранващи кабели за нормална експлоатация</w:t>
            </w:r>
          </w:p>
        </w:tc>
      </w:tr>
      <w:tr w:rsidR="009E5DD5" w:rsidRPr="005D0AA7" w:rsidTr="006036EB">
        <w:trPr>
          <w:trHeight w:val="315"/>
        </w:trPr>
        <w:tc>
          <w:tcPr>
            <w:tcW w:w="144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Сертификати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TCO или еквивалент</w:t>
            </w:r>
          </w:p>
        </w:tc>
      </w:tr>
      <w:tr w:rsidR="009E5DD5" w:rsidRPr="005D0AA7" w:rsidTr="006036EB">
        <w:trPr>
          <w:trHeight w:val="945"/>
        </w:trPr>
        <w:tc>
          <w:tcPr>
            <w:tcW w:w="144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[КПУ-1.8</w:t>
            </w: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Клавиатура I 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Начина на свързване към компютъра, тип надписване, други</w:t>
            </w:r>
          </w:p>
        </w:tc>
        <w:tc>
          <w:tcPr>
            <w:tcW w:w="649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USB, гравирана/надписана с </w:t>
            </w:r>
            <w:proofErr w:type="spellStart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English</w:t>
            </w:r>
            <w:proofErr w:type="spellEnd"/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(US) и кирилица по БДС</w:t>
            </w:r>
          </w:p>
        </w:tc>
      </w:tr>
      <w:tr w:rsidR="009E5DD5" w:rsidRPr="005D0AA7" w:rsidTr="006036EB">
        <w:trPr>
          <w:trHeight w:val="960"/>
        </w:trPr>
        <w:tc>
          <w:tcPr>
            <w:tcW w:w="144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[КПУ-1.10</w:t>
            </w:r>
            <w:r w:rsidRPr="00045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]</w:t>
            </w:r>
          </w:p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Мишка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Начина на свързване към компютъра, тип, други</w:t>
            </w:r>
          </w:p>
        </w:tc>
        <w:tc>
          <w:tcPr>
            <w:tcW w:w="6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E5DD5" w:rsidRPr="005D0AA7" w:rsidRDefault="009E5DD5" w:rsidP="00603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D0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SB,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двубутонна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скрол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оптична</w:t>
            </w:r>
          </w:p>
        </w:tc>
      </w:tr>
    </w:tbl>
    <w:p w:rsidR="009E5DD5" w:rsidRDefault="009E5DD5" w:rsidP="009E5DD5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D5" w:rsidRDefault="009E5DD5" w:rsidP="00DD54B3">
      <w:pPr>
        <w:tabs>
          <w:tab w:val="left" w:pos="3255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54B3" w:rsidRPr="00486EC3" w:rsidRDefault="00DD54B3" w:rsidP="00DD54B3">
      <w:pPr>
        <w:tabs>
          <w:tab w:val="left" w:pos="3255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86EC3">
        <w:rPr>
          <w:rFonts w:ascii="Times New Roman" w:hAnsi="Times New Roman" w:cs="Times New Roman"/>
          <w:i/>
          <w:sz w:val="24"/>
          <w:szCs w:val="24"/>
        </w:rPr>
        <w:t>Всяко посочване на конкретен стандарт, спецификация, техническо одобрение, техническа референция, марка или други следва да се разбират за посочените или еквивалентни.</w:t>
      </w:r>
    </w:p>
    <w:p w:rsidR="00DD54B3" w:rsidRDefault="00DD54B3" w:rsidP="00DD54B3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4B3" w:rsidRPr="0064176B" w:rsidRDefault="00DD54B3" w:rsidP="00DD54B3">
      <w:pPr>
        <w:tabs>
          <w:tab w:val="left" w:pos="3255"/>
        </w:tabs>
        <w:rPr>
          <w:rFonts w:ascii="Times New Roman" w:hAnsi="Times New Roman" w:cs="Times New Roman"/>
          <w:b/>
          <w:sz w:val="24"/>
          <w:szCs w:val="24"/>
        </w:rPr>
      </w:pPr>
    </w:p>
    <w:p w:rsidR="00DD54B3" w:rsidRPr="00930538" w:rsidRDefault="00DD54B3">
      <w:pPr>
        <w:rPr>
          <w:lang w:val="en-US"/>
        </w:rPr>
      </w:pPr>
    </w:p>
    <w:sectPr w:rsidR="00DD54B3" w:rsidRPr="00930538" w:rsidSect="008E7BB4">
      <w:headerReference w:type="default" r:id="rId6"/>
      <w:footerReference w:type="default" r:id="rId7"/>
      <w:pgSz w:w="11906" w:h="16838"/>
      <w:pgMar w:top="1417" w:right="1417" w:bottom="1417" w:left="1417" w:header="426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A47" w:rsidRDefault="008F3A47" w:rsidP="006218EE">
      <w:pPr>
        <w:spacing w:after="0" w:line="240" w:lineRule="auto"/>
      </w:pPr>
      <w:r>
        <w:separator/>
      </w:r>
    </w:p>
  </w:endnote>
  <w:endnote w:type="continuationSeparator" w:id="0">
    <w:p w:rsidR="008F3A47" w:rsidRDefault="008F3A47" w:rsidP="0062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6956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8E7BB4" w:rsidRPr="008E7BB4" w:rsidRDefault="008E7BB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E7B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E7BB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E7B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9291C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8E7BB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8E7BB4" w:rsidRDefault="008E7B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A47" w:rsidRDefault="008F3A47" w:rsidP="006218EE">
      <w:pPr>
        <w:spacing w:after="0" w:line="240" w:lineRule="auto"/>
      </w:pPr>
      <w:r>
        <w:separator/>
      </w:r>
    </w:p>
  </w:footnote>
  <w:footnote w:type="continuationSeparator" w:id="0">
    <w:p w:rsidR="008F3A47" w:rsidRDefault="008F3A47" w:rsidP="0062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91C" w:rsidRDefault="000902FF" w:rsidP="006218EE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0902FF">
      <w:rPr>
        <w:rFonts w:ascii="Times New Roman" w:hAnsi="Times New Roman" w:cs="Times New Roman"/>
        <w:b/>
        <w:sz w:val="20"/>
        <w:szCs w:val="20"/>
      </w:rPr>
      <w:t xml:space="preserve">“Доставка на </w:t>
    </w:r>
    <w:r w:rsidR="009E5DD5">
      <w:rPr>
        <w:rFonts w:ascii="Times New Roman" w:hAnsi="Times New Roman" w:cs="Times New Roman"/>
        <w:b/>
        <w:sz w:val="20"/>
        <w:szCs w:val="20"/>
      </w:rPr>
      <w:t xml:space="preserve">компютърни конфигурации </w:t>
    </w:r>
    <w:r w:rsidRPr="000902FF">
      <w:rPr>
        <w:rFonts w:ascii="Times New Roman" w:hAnsi="Times New Roman" w:cs="Times New Roman"/>
        <w:b/>
        <w:sz w:val="20"/>
        <w:szCs w:val="20"/>
      </w:rPr>
      <w:t>за нуждите на Държавна агенция за метрологичен и технически надзор“</w:t>
    </w:r>
    <w:r w:rsidRPr="000902FF">
      <w:rPr>
        <w:rFonts w:ascii="Times New Roman" w:hAnsi="Times New Roman" w:cs="Times New Roman"/>
        <w:sz w:val="20"/>
        <w:szCs w:val="20"/>
      </w:rPr>
      <w:t xml:space="preserve"> </w:t>
    </w:r>
  </w:p>
  <w:p w:rsidR="00E9291C" w:rsidRDefault="00E9291C" w:rsidP="006218EE">
    <w:pPr>
      <w:pStyle w:val="a3"/>
      <w:jc w:val="center"/>
      <w:rPr>
        <w:rFonts w:ascii="Times New Roman" w:hAnsi="Times New Roman" w:cs="Times New Roman"/>
        <w:sz w:val="20"/>
        <w:szCs w:val="20"/>
      </w:rPr>
    </w:pPr>
  </w:p>
  <w:p w:rsidR="006218EE" w:rsidRPr="000902FF" w:rsidRDefault="006218EE" w:rsidP="00E9291C">
    <w:pPr>
      <w:pStyle w:val="a3"/>
      <w:ind w:left="3252" w:firstLine="3828"/>
      <w:jc w:val="center"/>
      <w:rPr>
        <w:rFonts w:ascii="Times New Roman" w:hAnsi="Times New Roman" w:cs="Times New Roman"/>
        <w:sz w:val="20"/>
        <w:szCs w:val="20"/>
      </w:rPr>
    </w:pPr>
    <w:r w:rsidRPr="000902FF">
      <w:rPr>
        <w:rFonts w:ascii="Times New Roman" w:hAnsi="Times New Roman" w:cs="Times New Roman"/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5A1F63" wp14:editId="0972ED90">
              <wp:simplePos x="0" y="0"/>
              <wp:positionH relativeFrom="column">
                <wp:posOffset>-204470</wp:posOffset>
              </wp:positionH>
              <wp:positionV relativeFrom="paragraph">
                <wp:posOffset>5714</wp:posOffset>
              </wp:positionV>
              <wp:extent cx="6296025" cy="0"/>
              <wp:effectExtent l="0" t="0" r="28575" b="1905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6025" cy="0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7CBDCB55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1pt,.45pt" to="479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" o:allowincell="f" strokeweight=".15pt"/>
          </w:pict>
        </mc:Fallback>
      </mc:AlternateContent>
    </w:r>
    <w:r w:rsidR="00E9291C">
      <w:rPr>
        <w:rFonts w:ascii="Times New Roman" w:hAnsi="Times New Roman" w:cs="Times New Roman"/>
        <w:sz w:val="20"/>
        <w:szCs w:val="20"/>
      </w:rPr>
      <w:t>Приложение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8EE"/>
    <w:rsid w:val="00063E97"/>
    <w:rsid w:val="000902FF"/>
    <w:rsid w:val="002D28BF"/>
    <w:rsid w:val="002F1CAF"/>
    <w:rsid w:val="003E1212"/>
    <w:rsid w:val="00454101"/>
    <w:rsid w:val="00604613"/>
    <w:rsid w:val="006218EE"/>
    <w:rsid w:val="0078154A"/>
    <w:rsid w:val="0082484F"/>
    <w:rsid w:val="00897502"/>
    <w:rsid w:val="008E7BB4"/>
    <w:rsid w:val="008F3A47"/>
    <w:rsid w:val="00930538"/>
    <w:rsid w:val="009E5DD5"/>
    <w:rsid w:val="00B2768D"/>
    <w:rsid w:val="00B61317"/>
    <w:rsid w:val="00B80CC8"/>
    <w:rsid w:val="00BB193B"/>
    <w:rsid w:val="00C92215"/>
    <w:rsid w:val="00D06517"/>
    <w:rsid w:val="00DD54B3"/>
    <w:rsid w:val="00E553FD"/>
    <w:rsid w:val="00E9291C"/>
    <w:rsid w:val="00F6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44A5B2-C76C-4E02-9AA5-956F406C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218EE"/>
  </w:style>
  <w:style w:type="paragraph" w:styleId="a5">
    <w:name w:val="footer"/>
    <w:basedOn w:val="a"/>
    <w:link w:val="a6"/>
    <w:uiPriority w:val="99"/>
    <w:unhideWhenUsed/>
    <w:rsid w:val="0062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21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Съева-Стаменкова</dc:creator>
  <cp:keywords/>
  <dc:description/>
  <cp:lastModifiedBy>Elena Hadzhieva</cp:lastModifiedBy>
  <cp:revision>4</cp:revision>
  <dcterms:created xsi:type="dcterms:W3CDTF">2020-11-05T11:12:00Z</dcterms:created>
  <dcterms:modified xsi:type="dcterms:W3CDTF">2020-11-05T11:53:00Z</dcterms:modified>
</cp:coreProperties>
</file>